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A9A1" w14:textId="1DDCA391" w:rsidR="00B24686" w:rsidRPr="000716CC" w:rsidRDefault="00675327" w:rsidP="5D84F7D2">
      <w:pPr>
        <w:pStyle w:val="Heading2"/>
        <w:numPr>
          <w:ilvl w:val="1"/>
          <w:numId w:val="0"/>
        </w:numPr>
        <w:jc w:val="center"/>
      </w:pPr>
      <w:r w:rsidRPr="000716CC">
        <w:t>ARENDUS</w:t>
      </w:r>
      <w:r w:rsidR="00EE6EA7" w:rsidRPr="000716CC">
        <w:t>TEENISTUSE</w:t>
      </w:r>
    </w:p>
    <w:p w14:paraId="0CE63FC9" w14:textId="77777777" w:rsidR="00B24686" w:rsidRPr="000716CC" w:rsidRDefault="00B24686" w:rsidP="00722B0B">
      <w:pPr>
        <w:jc w:val="center"/>
        <w:rPr>
          <w:b/>
          <w:sz w:val="24"/>
          <w:szCs w:val="24"/>
        </w:rPr>
      </w:pPr>
      <w:r w:rsidRPr="000716CC">
        <w:rPr>
          <w:b/>
          <w:sz w:val="24"/>
          <w:szCs w:val="24"/>
        </w:rPr>
        <w:t>PÕHIMÄÄRUS</w:t>
      </w:r>
    </w:p>
    <w:p w14:paraId="7829C1A1" w14:textId="77777777" w:rsidR="00B24686" w:rsidRPr="000716CC" w:rsidRDefault="00B24686" w:rsidP="00722B0B">
      <w:pPr>
        <w:jc w:val="center"/>
        <w:rPr>
          <w:sz w:val="24"/>
          <w:szCs w:val="24"/>
        </w:rPr>
      </w:pPr>
    </w:p>
    <w:p w14:paraId="74F645DB" w14:textId="624DBF35" w:rsidR="00B24686" w:rsidRPr="000716CC" w:rsidRDefault="00B8441E" w:rsidP="00B8441E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b/>
          <w:bCs/>
        </w:rPr>
      </w:pPr>
      <w:r w:rsidRPr="000716CC">
        <w:rPr>
          <w:b/>
          <w:bCs/>
        </w:rPr>
        <w:t>TEENISTUSE JUHT</w:t>
      </w:r>
      <w:r w:rsidR="004F1590">
        <w:rPr>
          <w:b/>
          <w:bCs/>
        </w:rPr>
        <w:t>I</w:t>
      </w:r>
      <w:r w:rsidRPr="000716CC">
        <w:rPr>
          <w:b/>
          <w:bCs/>
        </w:rPr>
        <w:t>MISE KORRALDUS</w:t>
      </w:r>
    </w:p>
    <w:p w14:paraId="61D03150" w14:textId="77777777" w:rsidR="00B8441E" w:rsidRPr="000716CC" w:rsidRDefault="00B8441E" w:rsidP="00B8441E">
      <w:pPr>
        <w:pStyle w:val="ListParagraph"/>
        <w:widowControl w:val="0"/>
        <w:numPr>
          <w:ilvl w:val="0"/>
          <w:numId w:val="0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/>
        <w:rPr>
          <w:b/>
          <w:bCs/>
        </w:rPr>
      </w:pPr>
    </w:p>
    <w:p w14:paraId="26E2D2E1" w14:textId="045EC573" w:rsidR="00B24686" w:rsidRPr="000716CC" w:rsidRDefault="00FB305A" w:rsidP="00B8441E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>Arendus</w:t>
      </w:r>
      <w:r w:rsidR="00102494" w:rsidRPr="000716CC">
        <w:t>teenistus</w:t>
      </w:r>
      <w:r w:rsidR="00B24686" w:rsidRPr="000716CC">
        <w:t xml:space="preserve"> (edaspidi </w:t>
      </w:r>
      <w:r w:rsidR="00BD34B5" w:rsidRPr="000716CC">
        <w:t>teenistus</w:t>
      </w:r>
      <w:r w:rsidR="00B24686" w:rsidRPr="000716CC">
        <w:t xml:space="preserve">, inglise keeles </w:t>
      </w:r>
      <w:r w:rsidRPr="000716CC">
        <w:rPr>
          <w:i/>
          <w:iCs/>
        </w:rPr>
        <w:t xml:space="preserve">Development </w:t>
      </w:r>
      <w:proofErr w:type="spellStart"/>
      <w:r w:rsidR="00102494" w:rsidRPr="000716CC">
        <w:rPr>
          <w:i/>
          <w:iCs/>
        </w:rPr>
        <w:t>Division</w:t>
      </w:r>
      <w:proofErr w:type="spellEnd"/>
      <w:r w:rsidR="00B24686" w:rsidRPr="000716CC">
        <w:t xml:space="preserve">) on </w:t>
      </w:r>
      <w:r w:rsidR="60AA933D" w:rsidRPr="000716CC">
        <w:t xml:space="preserve">Transpordiameti </w:t>
      </w:r>
      <w:r w:rsidR="00B24686" w:rsidRPr="000716CC">
        <w:t>(edaspidi amet) struktuuriüksus, mis täidab temale käesoleva põhimäärusega ettenähtud ülesandeid.</w:t>
      </w:r>
      <w:bookmarkStart w:id="0" w:name="_Hlk1990452"/>
      <w:bookmarkEnd w:id="0"/>
    </w:p>
    <w:p w14:paraId="0B92BE08" w14:textId="58BDD6F9" w:rsidR="00B24686" w:rsidRPr="000716CC" w:rsidRDefault="00B24686" w:rsidP="00B8441E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>Oma tegevuses juhindub</w:t>
      </w:r>
      <w:r w:rsidR="00FB305A" w:rsidRPr="000716CC">
        <w:t xml:space="preserve"> teenistus</w:t>
      </w:r>
      <w:r w:rsidRPr="000716CC">
        <w:t xml:space="preserve"> õigusaktidest,</w:t>
      </w:r>
      <w:r w:rsidR="00FB305A" w:rsidRPr="000716CC">
        <w:t xml:space="preserve"> ameti ja</w:t>
      </w:r>
      <w:r w:rsidRPr="000716CC">
        <w:t xml:space="preserve"> </w:t>
      </w:r>
      <w:r w:rsidR="00102494" w:rsidRPr="000716CC">
        <w:t>teenistuse</w:t>
      </w:r>
      <w:r w:rsidRPr="000716CC">
        <w:t xml:space="preserve"> põhimäärus</w:t>
      </w:r>
      <w:r w:rsidR="00FB305A" w:rsidRPr="000716CC">
        <w:t>t</w:t>
      </w:r>
      <w:r w:rsidRPr="000716CC">
        <w:t>est, ameti peadirektori käskkirjadest ja juhenditest.</w:t>
      </w:r>
    </w:p>
    <w:p w14:paraId="17910051" w14:textId="51220E02" w:rsidR="00B24686" w:rsidRPr="000716CC" w:rsidRDefault="00102494" w:rsidP="00B8441E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>Teenistuse</w:t>
      </w:r>
      <w:r w:rsidR="00B24686" w:rsidRPr="000716CC">
        <w:t xml:space="preserve"> tegevus toimub kooskõlastatult ja koostöös teiste ameti struktuuriüksustega vastavalt ameti ja </w:t>
      </w:r>
      <w:r w:rsidRPr="000716CC">
        <w:t>teenistuse</w:t>
      </w:r>
      <w:r w:rsidR="00B24686" w:rsidRPr="000716CC">
        <w:t xml:space="preserve"> tööplaanile.</w:t>
      </w:r>
    </w:p>
    <w:p w14:paraId="30C5DAE0" w14:textId="66DD45A5" w:rsidR="00B24686" w:rsidRPr="000716CC" w:rsidRDefault="00102494" w:rsidP="00B8441E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>Teenistuse</w:t>
      </w:r>
      <w:r w:rsidR="00B24686" w:rsidRPr="000716CC">
        <w:t xml:space="preserve"> tööd suunab, koordineerib ning kontrollib ameti peadirektor.</w:t>
      </w:r>
    </w:p>
    <w:p w14:paraId="51C5B8C9" w14:textId="7DEC0CE6" w:rsidR="00B8441E" w:rsidRPr="000716CC" w:rsidRDefault="00B8441E" w:rsidP="00B8441E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 xml:space="preserve">Teenistuse </w:t>
      </w:r>
      <w:r w:rsidR="008E0E45" w:rsidRPr="000716CC">
        <w:t>juhtimisstruktuur on järgmine:</w:t>
      </w:r>
    </w:p>
    <w:p w14:paraId="21DD06A7" w14:textId="4E44DF87" w:rsidR="00B8441E" w:rsidRPr="000716CC" w:rsidRDefault="00B8441E" w:rsidP="00B8441E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</w:pPr>
    </w:p>
    <w:p w14:paraId="43402BF7" w14:textId="6E91EB5B" w:rsidR="00B8441E" w:rsidRPr="000716CC" w:rsidRDefault="002A5797" w:rsidP="008E0E45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</w:pPr>
      <w:r>
        <w:rPr>
          <w:noProof/>
        </w:rPr>
        <w:drawing>
          <wp:inline distT="0" distB="0" distL="0" distR="0" wp14:anchorId="5DE6A8DE" wp14:editId="57F47BB1">
            <wp:extent cx="5745495" cy="1888107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03" cy="191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E0205" w14:textId="7440395A" w:rsidR="00B8441E" w:rsidRPr="000716CC" w:rsidRDefault="00B8441E" w:rsidP="00B8441E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</w:pPr>
    </w:p>
    <w:p w14:paraId="6F9CB2C6" w14:textId="07F55A18" w:rsidR="00AE2953" w:rsidRPr="002E0DE8" w:rsidRDefault="00F37593" w:rsidP="00AE2953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0716CC">
        <w:t>Teenistuse d</w:t>
      </w:r>
      <w:r w:rsidR="00AE2953" w:rsidRPr="000716CC">
        <w:t>irektori ning</w:t>
      </w:r>
      <w:r w:rsidR="008E0E45" w:rsidRPr="000716CC">
        <w:t xml:space="preserve"> kõik teenistuse</w:t>
      </w:r>
      <w:r w:rsidR="00AE2953" w:rsidRPr="000716CC">
        <w:t xml:space="preserve"> </w:t>
      </w:r>
      <w:r w:rsidR="008E0E45" w:rsidRPr="000716CC">
        <w:t>töötajad</w:t>
      </w:r>
      <w:r w:rsidR="00AE2953" w:rsidRPr="000716CC">
        <w:t xml:space="preserve"> nimetab ametisse ja vabastab ametist</w:t>
      </w:r>
      <w:r w:rsidR="00AE2953" w:rsidRPr="002E0DE8">
        <w:t xml:space="preserve"> ameti peadirektor.</w:t>
      </w:r>
    </w:p>
    <w:p w14:paraId="6CC5FC88" w14:textId="20FE4F79" w:rsidR="00AE2953" w:rsidRPr="002E0DE8" w:rsidRDefault="00F37593" w:rsidP="00AE2953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Teenistuse d</w:t>
      </w:r>
      <w:r w:rsidR="00AE2953" w:rsidRPr="002E0DE8">
        <w:t xml:space="preserve">irektori äraolekul asendab teda </w:t>
      </w:r>
      <w:r w:rsidR="001B6ACE">
        <w:t>direktori määratud töötaja</w:t>
      </w:r>
      <w:r w:rsidR="00AE2953" w:rsidRPr="002E0DE8">
        <w:t>.</w:t>
      </w:r>
    </w:p>
    <w:p w14:paraId="0275CCB8" w14:textId="58DFE548" w:rsidR="00AE2953" w:rsidRPr="002E0DE8" w:rsidRDefault="00AE2953" w:rsidP="00AE2953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2E0DE8">
        <w:t>Osakonna</w:t>
      </w:r>
      <w:r w:rsidR="00C76630">
        <w:t xml:space="preserve"> </w:t>
      </w:r>
      <w:r w:rsidRPr="002E0DE8">
        <w:t xml:space="preserve">juhataja äraolekul asendab teda </w:t>
      </w:r>
      <w:r w:rsidR="00C76630">
        <w:t xml:space="preserve">juhataja või </w:t>
      </w:r>
      <w:r w:rsidR="00541F54">
        <w:t xml:space="preserve">teenistuse </w:t>
      </w:r>
      <w:r w:rsidR="00C76630">
        <w:t>direktori</w:t>
      </w:r>
      <w:r w:rsidRPr="002E0DE8">
        <w:t xml:space="preserve"> määratud t</w:t>
      </w:r>
      <w:r w:rsidR="00C76630">
        <w:t>öötaja</w:t>
      </w:r>
      <w:r w:rsidRPr="002E0DE8">
        <w:t>.</w:t>
      </w:r>
    </w:p>
    <w:p w14:paraId="606A28D2" w14:textId="5ECF8D24" w:rsidR="00AE2953" w:rsidRPr="002E0DE8" w:rsidRDefault="00F37593" w:rsidP="00AE2953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Teenistuse d</w:t>
      </w:r>
      <w:r w:rsidR="001B6ACE">
        <w:t>irektori ja</w:t>
      </w:r>
      <w:r w:rsidR="00AE2953" w:rsidRPr="002E0DE8">
        <w:t xml:space="preserve"> töötajate tegevuse eesmär</w:t>
      </w:r>
      <w:r w:rsidR="005404DD">
        <w:t>gid</w:t>
      </w:r>
      <w:r w:rsidR="00AE2953" w:rsidRPr="002E0DE8">
        <w:t>, ülesanded, kohustused, õigused ja vastutus ning peamised nõuded ameti- ja töökoha täitjale määratakse kindlaks ametijuhendiga.</w:t>
      </w:r>
    </w:p>
    <w:p w14:paraId="63ACF720" w14:textId="1E2C05B5" w:rsidR="00AE2953" w:rsidRPr="002E0DE8" w:rsidRDefault="00AE2953" w:rsidP="00AE2953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2E0DE8">
        <w:t>Teenistuse põhimääruse korrektsuse ja ajakohasuse eest vastutab</w:t>
      </w:r>
      <w:r w:rsidR="00541F54">
        <w:t xml:space="preserve"> teenistuse</w:t>
      </w:r>
      <w:r w:rsidRPr="002E0DE8">
        <w:t xml:space="preserve"> </w:t>
      </w:r>
      <w:r w:rsidR="00764905">
        <w:t>direktor</w:t>
      </w:r>
      <w:r w:rsidRPr="002E0DE8">
        <w:t>.</w:t>
      </w:r>
    </w:p>
    <w:p w14:paraId="2D9DFE7F" w14:textId="213919F7" w:rsidR="00AE2953" w:rsidRDefault="00AE2953" w:rsidP="00AE2953">
      <w:pPr>
        <w:rPr>
          <w:color w:val="4F81BD" w:themeColor="accent1"/>
        </w:rPr>
      </w:pPr>
    </w:p>
    <w:p w14:paraId="26A5EBAE" w14:textId="77777777" w:rsidR="00AE2953" w:rsidRPr="00AE2953" w:rsidRDefault="00AE2953" w:rsidP="00AE2953">
      <w:pPr>
        <w:rPr>
          <w:color w:val="4F81BD" w:themeColor="accent1"/>
        </w:rPr>
      </w:pPr>
    </w:p>
    <w:p w14:paraId="5EBFBF73" w14:textId="7CD891E7" w:rsidR="00B24686" w:rsidRDefault="00F37593" w:rsidP="008A2E5F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jc w:val="left"/>
        <w:rPr>
          <w:b/>
          <w:bCs/>
        </w:rPr>
      </w:pPr>
      <w:r>
        <w:rPr>
          <w:b/>
          <w:bCs/>
        </w:rPr>
        <w:t xml:space="preserve">TEENISTUSE </w:t>
      </w:r>
      <w:r w:rsidR="00B24686" w:rsidRPr="00722B0B">
        <w:rPr>
          <w:b/>
          <w:bCs/>
        </w:rPr>
        <w:t>PÕHIÜLESANDED</w:t>
      </w:r>
    </w:p>
    <w:p w14:paraId="1B623A44" w14:textId="77777777" w:rsidR="002050CD" w:rsidRPr="002050CD" w:rsidRDefault="002050CD" w:rsidP="002050CD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rPr>
          <w:b/>
          <w:bCs/>
        </w:rPr>
      </w:pPr>
    </w:p>
    <w:p w14:paraId="5C7BB1CF" w14:textId="16D7ACDF" w:rsidR="008911AB" w:rsidRPr="004336E0" w:rsidRDefault="001A3689" w:rsidP="008A2E5F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8A2E5F">
        <w:t>T</w:t>
      </w:r>
      <w:r w:rsidR="008911AB" w:rsidRPr="008A2E5F">
        <w:t>eenistuse põhiülesanded on:</w:t>
      </w:r>
    </w:p>
    <w:p w14:paraId="61457BE7" w14:textId="6FC0CA74" w:rsidR="0083027D" w:rsidRPr="007D3618" w:rsidRDefault="0083027D" w:rsidP="0083027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strateegilise juhtimissüsteemi ja avalike teenuste arendamise korraldamine;</w:t>
      </w:r>
    </w:p>
    <w:p w14:paraId="41AF3392" w14:textId="1C635C8F" w:rsidR="0083027D" w:rsidRPr="007D3618" w:rsidRDefault="0083027D" w:rsidP="0083027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infosüsteemide haldamine ja arendamine</w:t>
      </w:r>
      <w:r w:rsidR="004D59A0">
        <w:rPr>
          <w:rFonts w:eastAsiaTheme="minorEastAsia"/>
          <w:lang w:eastAsia="en-US"/>
        </w:rPr>
        <w:t xml:space="preserve"> ning</w:t>
      </w:r>
      <w:r w:rsidR="00AF3809">
        <w:rPr>
          <w:rFonts w:eastAsiaTheme="minorEastAsia"/>
          <w:lang w:eastAsia="en-US"/>
        </w:rPr>
        <w:t xml:space="preserve"> süsteemihalduse korraldamine</w:t>
      </w:r>
      <w:r w:rsidRPr="007D3618">
        <w:rPr>
          <w:rFonts w:eastAsiaTheme="minorEastAsia"/>
          <w:lang w:eastAsia="en-US"/>
        </w:rPr>
        <w:t>;</w:t>
      </w:r>
    </w:p>
    <w:p w14:paraId="795A3C08" w14:textId="0BC9E47A" w:rsidR="0083027D" w:rsidRPr="007D3618" w:rsidRDefault="0083027D" w:rsidP="0083027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arendusprojektide ja uuringute koordineerimine;</w:t>
      </w:r>
    </w:p>
    <w:p w14:paraId="15BDF080" w14:textId="3D978B6E" w:rsidR="0083027D" w:rsidRPr="007D3618" w:rsidRDefault="0083027D" w:rsidP="0083027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teeninduskanalite ja kliendikogemuse arendamine, kliendirahulolu hindamine;</w:t>
      </w:r>
    </w:p>
    <w:p w14:paraId="2E0A6EB2" w14:textId="0D762773" w:rsidR="0083027D" w:rsidRPr="007D3618" w:rsidRDefault="0083027D" w:rsidP="0083027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andmehalduse</w:t>
      </w:r>
      <w:r w:rsidR="00A904DC" w:rsidRPr="007D3618">
        <w:rPr>
          <w:rFonts w:eastAsiaTheme="minorEastAsia"/>
          <w:lang w:eastAsia="en-US"/>
        </w:rPr>
        <w:t xml:space="preserve"> korraldamine</w:t>
      </w:r>
      <w:r w:rsidRPr="007D3618">
        <w:rPr>
          <w:rFonts w:eastAsiaTheme="minorEastAsia"/>
          <w:lang w:eastAsia="en-US"/>
        </w:rPr>
        <w:t>, andmekvaliteedi ja avaandmete projektide juhtimine</w:t>
      </w:r>
      <w:r w:rsidR="00C27793" w:rsidRPr="007D3618">
        <w:rPr>
          <w:rFonts w:eastAsiaTheme="minorEastAsia"/>
          <w:lang w:eastAsia="en-US"/>
        </w:rPr>
        <w:t>.</w:t>
      </w:r>
    </w:p>
    <w:p w14:paraId="0EAFE7F4" w14:textId="77777777" w:rsidR="008911AB" w:rsidRPr="00722B0B" w:rsidRDefault="008911AB" w:rsidP="002E0DE8">
      <w:pPr>
        <w:pStyle w:val="ListParagraph"/>
        <w:numPr>
          <w:ilvl w:val="0"/>
          <w:numId w:val="0"/>
        </w:numPr>
        <w:ind w:left="340"/>
      </w:pPr>
    </w:p>
    <w:p w14:paraId="498308E1" w14:textId="011A56B3" w:rsidR="00647185" w:rsidRPr="007D3618" w:rsidRDefault="00CA70EB" w:rsidP="5D84F7D2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b/>
          <w:bCs/>
        </w:rPr>
      </w:pPr>
      <w:proofErr w:type="spellStart"/>
      <w:r w:rsidRPr="007D3618">
        <w:rPr>
          <w:b/>
          <w:bCs/>
        </w:rPr>
        <w:t>Analüütika</w:t>
      </w:r>
      <w:proofErr w:type="spellEnd"/>
      <w:r w:rsidRPr="007D3618">
        <w:rPr>
          <w:b/>
          <w:bCs/>
        </w:rPr>
        <w:t xml:space="preserve"> ja andmete</w:t>
      </w:r>
      <w:r w:rsidR="00647185" w:rsidRPr="007D3618">
        <w:rPr>
          <w:b/>
          <w:bCs/>
        </w:rPr>
        <w:t xml:space="preserve"> osakon</w:t>
      </w:r>
      <w:r w:rsidR="00FF76C0" w:rsidRPr="007D3618">
        <w:rPr>
          <w:b/>
          <w:bCs/>
        </w:rPr>
        <w:t>na</w:t>
      </w:r>
      <w:r w:rsidR="00647185" w:rsidRPr="007D3618">
        <w:rPr>
          <w:b/>
          <w:bCs/>
        </w:rPr>
        <w:t xml:space="preserve"> </w:t>
      </w:r>
      <w:r w:rsidR="00647185" w:rsidRPr="007D3618">
        <w:t xml:space="preserve">(inglise keeles </w:t>
      </w:r>
      <w:proofErr w:type="spellStart"/>
      <w:r w:rsidRPr="007D3618">
        <w:rPr>
          <w:i/>
          <w:iCs/>
        </w:rPr>
        <w:t>Data</w:t>
      </w:r>
      <w:proofErr w:type="spellEnd"/>
      <w:r w:rsidRPr="007D3618">
        <w:rPr>
          <w:i/>
          <w:iCs/>
        </w:rPr>
        <w:t xml:space="preserve"> and </w:t>
      </w:r>
      <w:proofErr w:type="spellStart"/>
      <w:r w:rsidRPr="007D3618">
        <w:rPr>
          <w:i/>
          <w:iCs/>
        </w:rPr>
        <w:t>Analytics</w:t>
      </w:r>
      <w:proofErr w:type="spellEnd"/>
      <w:r w:rsidR="00647185" w:rsidRPr="007D3618">
        <w:rPr>
          <w:i/>
          <w:iCs/>
        </w:rPr>
        <w:t xml:space="preserve"> </w:t>
      </w:r>
      <w:proofErr w:type="spellStart"/>
      <w:r w:rsidR="00647185" w:rsidRPr="007D3618">
        <w:rPr>
          <w:i/>
          <w:iCs/>
        </w:rPr>
        <w:t>Department</w:t>
      </w:r>
      <w:proofErr w:type="spellEnd"/>
      <w:r w:rsidR="00647185" w:rsidRPr="007D3618">
        <w:t xml:space="preserve">) </w:t>
      </w:r>
      <w:r w:rsidR="002E0DE8" w:rsidRPr="007D3618">
        <w:t>ülesanded on</w:t>
      </w:r>
      <w:r w:rsidR="00546753" w:rsidRPr="007D3618">
        <w:t>:</w:t>
      </w:r>
    </w:p>
    <w:p w14:paraId="0BF7A6A5" w14:textId="42A363E7" w:rsidR="002450F6" w:rsidRPr="007D3618" w:rsidRDefault="00636488" w:rsidP="1B589970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>a</w:t>
      </w:r>
      <w:r w:rsidR="002450F6" w:rsidRPr="007D3618">
        <w:rPr>
          <w:rFonts w:eastAsiaTheme="minorEastAsia"/>
          <w:lang w:eastAsia="en-US"/>
        </w:rPr>
        <w:t>meti andmestrateegia loomine ja elluviimine;</w:t>
      </w:r>
    </w:p>
    <w:p w14:paraId="680E9946" w14:textId="7EC63FFB" w:rsidR="00546753" w:rsidRPr="007D3618" w:rsidRDefault="00CA70EB" w:rsidP="1B589970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 xml:space="preserve">andmehalduse korraldamine, sh andmearhitektuuri </w:t>
      </w:r>
      <w:r w:rsidR="004428C0" w:rsidRPr="007D3618">
        <w:rPr>
          <w:rFonts w:eastAsiaTheme="minorEastAsia"/>
          <w:lang w:eastAsia="en-US"/>
        </w:rPr>
        <w:t xml:space="preserve">ja andmekogude </w:t>
      </w:r>
      <w:r w:rsidRPr="007D3618">
        <w:rPr>
          <w:rFonts w:eastAsiaTheme="minorEastAsia"/>
          <w:lang w:eastAsia="en-US"/>
        </w:rPr>
        <w:t>koondvaate hoidmine</w:t>
      </w:r>
      <w:r w:rsidR="00546753" w:rsidRPr="007D3618">
        <w:rPr>
          <w:rFonts w:eastAsiaTheme="minorEastAsia"/>
          <w:lang w:eastAsia="en-US"/>
        </w:rPr>
        <w:t>;</w:t>
      </w:r>
    </w:p>
    <w:p w14:paraId="5F876846" w14:textId="3DEC03EC" w:rsidR="0048466B" w:rsidRPr="007D3618" w:rsidRDefault="00AE0F1B" w:rsidP="1B589970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t>juhtimisotsuste toetamine kvaliteetsete raportite, analüüside ja mudelitega;</w:t>
      </w:r>
    </w:p>
    <w:p w14:paraId="111E9AEB" w14:textId="19665B2F" w:rsidR="00B459CA" w:rsidRPr="007D3618" w:rsidRDefault="00B459CA" w:rsidP="1B589970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lastRenderedPageBreak/>
        <w:t>andmekvaliteedi kindlustamiseks vajalike protsesside rakendamine, juhendmaterjalide, protseduuride jms välja töötamine ja ajakohastamine;</w:t>
      </w:r>
    </w:p>
    <w:p w14:paraId="45B4FD96" w14:textId="44789FE5" w:rsidR="00B459CA" w:rsidRPr="007D3618" w:rsidRDefault="00B459CA" w:rsidP="1B589970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t>avaandmete jms andmetega seonduvate projektide algatamine ning juhtimine;</w:t>
      </w:r>
    </w:p>
    <w:p w14:paraId="5672C866" w14:textId="264C202D" w:rsidR="004D64AD" w:rsidRPr="007D3618" w:rsidRDefault="004D64AD" w:rsidP="004D64AD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rFonts w:eastAsiaTheme="minorEastAsia"/>
          <w:lang w:eastAsia="en-US"/>
        </w:rPr>
      </w:pPr>
      <w:r w:rsidRPr="007D3618">
        <w:rPr>
          <w:rFonts w:eastAsiaTheme="minorEastAsia"/>
          <w:lang w:eastAsia="en-US"/>
        </w:rPr>
        <w:t xml:space="preserve">andmete </w:t>
      </w:r>
      <w:r w:rsidR="00962679" w:rsidRPr="007D3618">
        <w:rPr>
          <w:rFonts w:eastAsiaTheme="minorEastAsia"/>
          <w:lang w:eastAsia="en-US"/>
        </w:rPr>
        <w:t>hankimise</w:t>
      </w:r>
      <w:r w:rsidRPr="007D3618">
        <w:rPr>
          <w:rFonts w:eastAsiaTheme="minorEastAsia"/>
          <w:lang w:eastAsia="en-US"/>
        </w:rPr>
        <w:t>, väljaandmise</w:t>
      </w:r>
      <w:r w:rsidR="00962679" w:rsidRPr="007D3618">
        <w:rPr>
          <w:rFonts w:eastAsiaTheme="minorEastAsia"/>
          <w:lang w:eastAsia="en-US"/>
        </w:rPr>
        <w:t xml:space="preserve"> ja säilitamisega</w:t>
      </w:r>
      <w:r w:rsidRPr="007D3618">
        <w:rPr>
          <w:rFonts w:eastAsiaTheme="minorEastAsia"/>
          <w:lang w:eastAsia="en-US"/>
        </w:rPr>
        <w:t xml:space="preserve"> seonduvate projektide koordineerimine</w:t>
      </w:r>
      <w:r w:rsidR="00235735" w:rsidRPr="007D3618">
        <w:rPr>
          <w:rFonts w:eastAsiaTheme="minorEastAsia"/>
          <w:lang w:eastAsia="en-US"/>
        </w:rPr>
        <w:t xml:space="preserve"> ning juhtimine</w:t>
      </w:r>
      <w:r w:rsidRPr="007D3618">
        <w:rPr>
          <w:rFonts w:eastAsiaTheme="minorEastAsia"/>
          <w:lang w:eastAsia="en-US"/>
        </w:rPr>
        <w:t>;</w:t>
      </w:r>
    </w:p>
    <w:p w14:paraId="264E0E3F" w14:textId="2AEEBAD3" w:rsidR="00546753" w:rsidRPr="007D3618" w:rsidRDefault="00B459CA" w:rsidP="008A2E5F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rPr>
          <w:rFonts w:eastAsiaTheme="minorEastAsia"/>
          <w:lang w:eastAsia="en-US"/>
        </w:rPr>
        <w:t xml:space="preserve">siseriiklik ja </w:t>
      </w:r>
      <w:r w:rsidR="00546753" w:rsidRPr="007D3618">
        <w:rPr>
          <w:rFonts w:eastAsiaTheme="minorEastAsia"/>
          <w:lang w:eastAsia="en-US"/>
        </w:rPr>
        <w:t>rahvusvaheli</w:t>
      </w:r>
      <w:r w:rsidRPr="007D3618">
        <w:rPr>
          <w:rFonts w:eastAsiaTheme="minorEastAsia"/>
          <w:lang w:eastAsia="en-US"/>
        </w:rPr>
        <w:t>n</w:t>
      </w:r>
      <w:r w:rsidR="00546753" w:rsidRPr="007D3618">
        <w:rPr>
          <w:rFonts w:eastAsiaTheme="minorEastAsia"/>
          <w:lang w:eastAsia="en-US"/>
        </w:rPr>
        <w:t xml:space="preserve">e koostöö </w:t>
      </w:r>
      <w:r w:rsidRPr="007D3618">
        <w:rPr>
          <w:rFonts w:eastAsiaTheme="minorEastAsia"/>
          <w:lang w:eastAsia="en-US"/>
        </w:rPr>
        <w:t xml:space="preserve">andmete ja </w:t>
      </w:r>
      <w:proofErr w:type="spellStart"/>
      <w:r w:rsidRPr="007D3618">
        <w:rPr>
          <w:rFonts w:eastAsiaTheme="minorEastAsia"/>
          <w:lang w:eastAsia="en-US"/>
        </w:rPr>
        <w:t>analüütika</w:t>
      </w:r>
      <w:proofErr w:type="spellEnd"/>
      <w:r w:rsidRPr="007D3618">
        <w:rPr>
          <w:rFonts w:eastAsiaTheme="minorEastAsia"/>
          <w:lang w:eastAsia="en-US"/>
        </w:rPr>
        <w:t xml:space="preserve"> valdkonnas</w:t>
      </w:r>
      <w:r w:rsidR="00546753" w:rsidRPr="007D3618">
        <w:rPr>
          <w:rFonts w:eastAsiaTheme="minorEastAsia"/>
          <w:lang w:eastAsia="en-US"/>
        </w:rPr>
        <w:t>.</w:t>
      </w:r>
    </w:p>
    <w:p w14:paraId="4AEA6D48" w14:textId="44E405E3" w:rsidR="00C55A97" w:rsidRPr="002E0DE8" w:rsidRDefault="00C55A97" w:rsidP="00B459CA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</w:pPr>
    </w:p>
    <w:p w14:paraId="4A9A6881" w14:textId="2BFF78B3" w:rsidR="00432B26" w:rsidRPr="00432B26" w:rsidRDefault="00432B26" w:rsidP="00432B26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b/>
          <w:bCs/>
        </w:rPr>
      </w:pPr>
      <w:r>
        <w:rPr>
          <w:b/>
          <w:bCs/>
        </w:rPr>
        <w:t>Nutilahenduste osakonna</w:t>
      </w:r>
      <w:r w:rsidRPr="00432B26">
        <w:t xml:space="preserve"> (inglise keeles </w:t>
      </w:r>
      <w:proofErr w:type="spellStart"/>
      <w:r w:rsidRPr="00DD76BD">
        <w:rPr>
          <w:i/>
          <w:iCs/>
        </w:rPr>
        <w:t>Smart</w:t>
      </w:r>
      <w:proofErr w:type="spellEnd"/>
      <w:r w:rsidRPr="00DD76BD">
        <w:rPr>
          <w:i/>
          <w:iCs/>
        </w:rPr>
        <w:t xml:space="preserve"> Solutions </w:t>
      </w:r>
      <w:proofErr w:type="spellStart"/>
      <w:r w:rsidRPr="00DD76BD">
        <w:rPr>
          <w:i/>
          <w:iCs/>
        </w:rPr>
        <w:t>Department</w:t>
      </w:r>
      <w:proofErr w:type="spellEnd"/>
      <w:r w:rsidRPr="00432B26">
        <w:t>) ülesanded on:</w:t>
      </w:r>
    </w:p>
    <w:p w14:paraId="0EBE62B5" w14:textId="50D869D0" w:rsidR="002C4B2C" w:rsidRPr="002C4B2C" w:rsidRDefault="00D55C82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n</w:t>
      </w:r>
      <w:r w:rsidR="002C4B2C">
        <w:t>utilahenduste</w:t>
      </w:r>
      <w:r w:rsidR="002C4B2C" w:rsidRPr="00725D09">
        <w:t xml:space="preserve"> portfelli ja eelarve juhtimine</w:t>
      </w:r>
      <w:r w:rsidR="002C4B2C">
        <w:t>, seadmete teekaardi koostamine</w:t>
      </w:r>
      <w:r>
        <w:t>;</w:t>
      </w:r>
    </w:p>
    <w:p w14:paraId="38DD6823" w14:textId="1D24569B" w:rsidR="002C4B2C" w:rsidRDefault="002C4B2C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nutiseadmete võrgustike ja infosüsteemide</w:t>
      </w:r>
      <w:r w:rsidRPr="00725D09">
        <w:t xml:space="preserve"> planeerimine, arendamine ja haldamine</w:t>
      </w:r>
      <w:r w:rsidR="00D55C82">
        <w:t>;</w:t>
      </w:r>
    </w:p>
    <w:p w14:paraId="20F0CAE7" w14:textId="2B9F4D5D" w:rsidR="002C4B2C" w:rsidRDefault="00D55C82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n</w:t>
      </w:r>
      <w:r w:rsidR="002C4B2C">
        <w:t>utiseadmete võrgustike optimeerimine ja eluea kulude juhtimine</w:t>
      </w:r>
      <w:r>
        <w:t>;</w:t>
      </w:r>
    </w:p>
    <w:p w14:paraId="3CF2C22D" w14:textId="7F344742" w:rsidR="00D55C82" w:rsidRDefault="00D55C82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nutiseadmete arendus- ja hooldusprojektide juhtimine;</w:t>
      </w:r>
    </w:p>
    <w:p w14:paraId="5B3227F7" w14:textId="0905D8D3" w:rsidR="002C4B2C" w:rsidRDefault="002C4B2C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FE4B8C">
        <w:t>ameti erinevate äriüksuste toodete ja platvormide turvaline</w:t>
      </w:r>
      <w:r>
        <w:t xml:space="preserve"> ja</w:t>
      </w:r>
      <w:r w:rsidRPr="00FE4B8C">
        <w:t xml:space="preserve"> tõrgeteta käigushoidmine</w:t>
      </w:r>
      <w:r w:rsidR="00D55C82">
        <w:t>;</w:t>
      </w:r>
    </w:p>
    <w:p w14:paraId="2E3403C7" w14:textId="1D26BCFF" w:rsidR="002C4B2C" w:rsidRPr="003B6625" w:rsidRDefault="00D55C82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n</w:t>
      </w:r>
      <w:r w:rsidR="002C4B2C">
        <w:t xml:space="preserve">utilahenduste </w:t>
      </w:r>
      <w:r w:rsidR="002C4B2C" w:rsidRPr="003B6625">
        <w:t xml:space="preserve">valdkonda reguleerivate juhendite, </w:t>
      </w:r>
      <w:r w:rsidR="002C4B2C">
        <w:t>kordade,</w:t>
      </w:r>
      <w:r w:rsidR="002C4B2C" w:rsidRPr="003B6625">
        <w:t xml:space="preserve"> normdokumentide jms välja</w:t>
      </w:r>
      <w:r w:rsidR="002C4B2C" w:rsidRPr="003B6625">
        <w:softHyphen/>
        <w:t>töötamine ja täiendamine</w:t>
      </w:r>
      <w:r w:rsidR="002C4B2C">
        <w:t>.</w:t>
      </w:r>
      <w:r w:rsidR="002C4B2C" w:rsidRPr="003B6625">
        <w:t xml:space="preserve"> </w:t>
      </w:r>
    </w:p>
    <w:p w14:paraId="1C81A2FE" w14:textId="05BAB701" w:rsidR="002C4B2C" w:rsidRDefault="00D55C82" w:rsidP="002C4B2C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l</w:t>
      </w:r>
      <w:r w:rsidR="002C4B2C" w:rsidRPr="00DF041B">
        <w:t>õppkasutaja rahulolu tõstmine turvaliste ja kaasaegsete tehnoloogiliste lahenduste abi</w:t>
      </w:r>
      <w:r w:rsidR="002C4B2C">
        <w:t>l.</w:t>
      </w:r>
    </w:p>
    <w:p w14:paraId="670B659F" w14:textId="0AB823D8" w:rsidR="00DD76BD" w:rsidRDefault="00DD76BD" w:rsidP="00DD76BD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</w:pPr>
    </w:p>
    <w:p w14:paraId="5543CAD1" w14:textId="31CE8651" w:rsidR="00DD76BD" w:rsidRPr="009C15AD" w:rsidRDefault="009C15AD" w:rsidP="009C15AD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9C15AD">
        <w:rPr>
          <w:b/>
          <w:bCs/>
        </w:rPr>
        <w:t>Süsteemihalduse osakonna</w:t>
      </w:r>
      <w:r w:rsidRPr="009C15AD">
        <w:t xml:space="preserve"> (inglise keeles </w:t>
      </w:r>
      <w:r w:rsidRPr="009C15AD">
        <w:rPr>
          <w:i/>
          <w:iCs/>
        </w:rPr>
        <w:t>System</w:t>
      </w:r>
      <w:r w:rsidR="0096499E">
        <w:rPr>
          <w:i/>
          <w:iCs/>
        </w:rPr>
        <w:t>s</w:t>
      </w:r>
      <w:r w:rsidRPr="009C15AD">
        <w:rPr>
          <w:i/>
          <w:iCs/>
        </w:rPr>
        <w:t xml:space="preserve"> </w:t>
      </w:r>
      <w:r w:rsidR="0096499E">
        <w:rPr>
          <w:i/>
          <w:iCs/>
        </w:rPr>
        <w:t>Management</w:t>
      </w:r>
      <w:r w:rsidRPr="009C15AD">
        <w:rPr>
          <w:i/>
          <w:iCs/>
        </w:rPr>
        <w:t xml:space="preserve"> </w:t>
      </w:r>
      <w:proofErr w:type="spellStart"/>
      <w:r w:rsidRPr="009C15AD">
        <w:rPr>
          <w:i/>
          <w:iCs/>
        </w:rPr>
        <w:t>Department</w:t>
      </w:r>
      <w:proofErr w:type="spellEnd"/>
      <w:r w:rsidRPr="009C15AD">
        <w:t>) ülesanded on:</w:t>
      </w:r>
    </w:p>
    <w:p w14:paraId="6B225B27" w14:textId="77777777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 xml:space="preserve">infosüsteemide ja taristu häireteta toimimise tagamine ja haldamise korraldamine ISKE turvanõuete kohaselt ning kvaliteetse infotehnoloogilise teeninduse korraldamine; </w:t>
      </w:r>
    </w:p>
    <w:p w14:paraId="21B7D335" w14:textId="77777777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infotehnoloogilise riistvara ja tarkvara hankimise, kasutamise ja käsutamise korraldamine;</w:t>
      </w:r>
    </w:p>
    <w:p w14:paraId="2E162B90" w14:textId="77777777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arvutivõrgu administreerimine, arvutite ja arvutivõrgu toimimise tagamine;</w:t>
      </w:r>
    </w:p>
    <w:p w14:paraId="393FA358" w14:textId="77777777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infoturbestandardite rakendamise koordineerimine ja infoturbe alaste soovituste väljatöötamine;</w:t>
      </w:r>
    </w:p>
    <w:p w14:paraId="54E3AB79" w14:textId="77777777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ministeeriumi valdkonna arvutivõrkudes toimuvate ja ametile raporteeritud turvaintsidentide käsitlemine, hoiatuste andmine turvaintsidentide ennetamiseks ja kasutajate turvateadlikkuse tõstmine;</w:t>
      </w:r>
    </w:p>
    <w:p w14:paraId="6574BA27" w14:textId="39E360A4" w:rsidR="0096499E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koostöös ministeeriumiga valdkonda puudutavate standardite välja töötamine ja juurutamine;</w:t>
      </w:r>
    </w:p>
    <w:p w14:paraId="7857626E" w14:textId="3C146F94" w:rsidR="009C15AD" w:rsidRDefault="0096499E" w:rsidP="0096499E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>
        <w:t>teenistujate nõustamine ja koolitamine riistvara, tarkvara ja infosüsteemide kasutamisel.</w:t>
      </w:r>
    </w:p>
    <w:p w14:paraId="6853D62E" w14:textId="77777777" w:rsidR="00432B26" w:rsidRPr="00432B26" w:rsidRDefault="00432B26" w:rsidP="00432B26">
      <w:pPr>
        <w:widowControl w:val="0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rPr>
          <w:b/>
          <w:bCs/>
        </w:rPr>
      </w:pPr>
    </w:p>
    <w:p w14:paraId="2B6811D7" w14:textId="20A801A5" w:rsidR="008B2E9C" w:rsidRPr="007D3618" w:rsidRDefault="00BB6B82" w:rsidP="5D84F7D2">
      <w:pPr>
        <w:pStyle w:val="ListParagraph"/>
        <w:widowControl w:val="0"/>
        <w:numPr>
          <w:ilvl w:val="1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  <w:rPr>
          <w:b/>
          <w:bCs/>
        </w:rPr>
      </w:pPr>
      <w:r w:rsidRPr="007D3618">
        <w:rPr>
          <w:b/>
          <w:bCs/>
        </w:rPr>
        <w:t>IT arenduste</w:t>
      </w:r>
      <w:r w:rsidR="008B2E9C" w:rsidRPr="007D3618">
        <w:rPr>
          <w:b/>
          <w:bCs/>
        </w:rPr>
        <w:t xml:space="preserve"> osakon</w:t>
      </w:r>
      <w:r w:rsidR="007D47AB" w:rsidRPr="007D3618">
        <w:rPr>
          <w:b/>
          <w:bCs/>
        </w:rPr>
        <w:t>na</w:t>
      </w:r>
      <w:r w:rsidR="008B2E9C" w:rsidRPr="007D3618">
        <w:rPr>
          <w:b/>
          <w:bCs/>
        </w:rPr>
        <w:t xml:space="preserve"> </w:t>
      </w:r>
      <w:r w:rsidR="008B2E9C" w:rsidRPr="007D3618">
        <w:t xml:space="preserve">(inglise keeles </w:t>
      </w:r>
      <w:r w:rsidRPr="007D3618">
        <w:rPr>
          <w:i/>
          <w:iCs/>
        </w:rPr>
        <w:t>IT Development</w:t>
      </w:r>
      <w:r w:rsidR="008B2E9C" w:rsidRPr="007D3618">
        <w:rPr>
          <w:i/>
          <w:iCs/>
        </w:rPr>
        <w:t xml:space="preserve"> </w:t>
      </w:r>
      <w:proofErr w:type="spellStart"/>
      <w:r w:rsidR="008B2E9C" w:rsidRPr="007D3618">
        <w:rPr>
          <w:i/>
          <w:iCs/>
        </w:rPr>
        <w:t>Department</w:t>
      </w:r>
      <w:proofErr w:type="spellEnd"/>
      <w:r w:rsidR="008B2E9C" w:rsidRPr="007D3618">
        <w:t xml:space="preserve">) </w:t>
      </w:r>
      <w:r w:rsidR="007D47AB" w:rsidRPr="007D3618">
        <w:t>ülesanded on</w:t>
      </w:r>
      <w:r w:rsidR="008B2E9C" w:rsidRPr="007D3618">
        <w:rPr>
          <w:b/>
          <w:bCs/>
        </w:rPr>
        <w:t>:</w:t>
      </w:r>
    </w:p>
    <w:p w14:paraId="0B5241EC" w14:textId="611CF716" w:rsidR="001B4FCA" w:rsidRPr="007D3618" w:rsidRDefault="001B4FCA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ameti IT strateegia loomine ja elluviimine;</w:t>
      </w:r>
    </w:p>
    <w:p w14:paraId="2F6641C1" w14:textId="6A6AA671" w:rsidR="00BC63EF" w:rsidRPr="007D3618" w:rsidRDefault="00BC63EF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infotehnoloogia</w:t>
      </w:r>
      <w:r w:rsidR="003230B2" w:rsidRPr="007D3618">
        <w:t xml:space="preserve"> arendusvajadus</w:t>
      </w:r>
      <w:r w:rsidRPr="007D3618">
        <w:t>te koondvaate hoidmine</w:t>
      </w:r>
      <w:r w:rsidR="009A5D2F" w:rsidRPr="007D3618">
        <w:t xml:space="preserve">, eelarve väljatöötamine ja haldamine ning </w:t>
      </w:r>
      <w:r w:rsidR="003230B2" w:rsidRPr="007D3618">
        <w:t>arendusportfelli realiseerimi</w:t>
      </w:r>
      <w:r w:rsidRPr="007D3618">
        <w:t>se juhtimine;</w:t>
      </w:r>
    </w:p>
    <w:p w14:paraId="14A4E0A4" w14:textId="2C653874" w:rsidR="003230B2" w:rsidRPr="007D3618" w:rsidRDefault="003230B2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infotehnoloogia arendusprojekt</w:t>
      </w:r>
      <w:r w:rsidR="00BC63EF" w:rsidRPr="007D3618">
        <w:t xml:space="preserve">ide juhtimine ja </w:t>
      </w:r>
      <w:r w:rsidRPr="007D3618">
        <w:t>juurutami</w:t>
      </w:r>
      <w:r w:rsidR="00BC63EF" w:rsidRPr="007D3618">
        <w:t>ne</w:t>
      </w:r>
      <w:r w:rsidRPr="007D3618">
        <w:t xml:space="preserve">; </w:t>
      </w:r>
    </w:p>
    <w:p w14:paraId="7BC8EB0F" w14:textId="69A621A2" w:rsidR="00651DBB" w:rsidRPr="007D3618" w:rsidRDefault="00651DBB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infotehnoloogia arendusvaldkonda reguleerivate juhendite, protseduuride normdokumentide jms välja</w:t>
      </w:r>
      <w:r w:rsidRPr="007D3618">
        <w:softHyphen/>
        <w:t xml:space="preserve">töötamine ja täiendamine; </w:t>
      </w:r>
    </w:p>
    <w:p w14:paraId="684C0804" w14:textId="136CCB9B" w:rsidR="003230B2" w:rsidRPr="007D3618" w:rsidRDefault="003230B2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 xml:space="preserve">infosüsteemide häireteta toimimise tagamine ISKE turvanõuete kohaselt ning </w:t>
      </w:r>
      <w:r w:rsidR="0047554D">
        <w:t>ISKE nõuete arvestamine IT arenduste juures</w:t>
      </w:r>
      <w:r w:rsidRPr="007D3618">
        <w:t>;</w:t>
      </w:r>
    </w:p>
    <w:p w14:paraId="48526881" w14:textId="74C59381" w:rsidR="0058125D" w:rsidRPr="007D3618" w:rsidRDefault="0058125D" w:rsidP="003230B2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infoturbe standardite rakendamis</w:t>
      </w:r>
      <w:r w:rsidR="001B4FCA" w:rsidRPr="007D3618">
        <w:t>e koordineerimine</w:t>
      </w:r>
      <w:r w:rsidRPr="007D3618">
        <w:t xml:space="preserve"> ja infoturbe</w:t>
      </w:r>
      <w:r w:rsidR="001B4FCA" w:rsidRPr="007D3618">
        <w:t>-</w:t>
      </w:r>
      <w:r w:rsidRPr="007D3618">
        <w:t>alas</w:t>
      </w:r>
      <w:r w:rsidR="001B4FCA" w:rsidRPr="007D3618">
        <w:t>te</w:t>
      </w:r>
      <w:r w:rsidRPr="007D3618">
        <w:t xml:space="preserve"> soovitus</w:t>
      </w:r>
      <w:r w:rsidR="001B4FCA" w:rsidRPr="007D3618">
        <w:t>te väljatöötamine</w:t>
      </w:r>
      <w:r w:rsidRPr="007D3618">
        <w:t xml:space="preserve">; </w:t>
      </w:r>
    </w:p>
    <w:p w14:paraId="7709F92E" w14:textId="47430FAA" w:rsidR="001C2A10" w:rsidRPr="002E0DE8" w:rsidRDefault="0058125D" w:rsidP="007D3618">
      <w:pPr>
        <w:pStyle w:val="ListParagraph"/>
        <w:widowControl w:val="0"/>
        <w:numPr>
          <w:ilvl w:val="2"/>
          <w:numId w:val="3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ind w:left="851" w:hanging="851"/>
      </w:pPr>
      <w:r w:rsidRPr="007D3618">
        <w:t>ministeeriumi valdkonna arvutivõrkudes toimuva</w:t>
      </w:r>
      <w:r w:rsidR="001B4FCA" w:rsidRPr="007D3618">
        <w:t>te</w:t>
      </w:r>
      <w:r w:rsidRPr="007D3618">
        <w:t xml:space="preserve"> ja ametile raporteeritud turvaintsident</w:t>
      </w:r>
      <w:r w:rsidR="001B4FCA" w:rsidRPr="007D3618">
        <w:t>ide käsitlemine</w:t>
      </w:r>
      <w:r w:rsidRPr="007D3618">
        <w:t xml:space="preserve"> ning kasutajate turvateadlikkuse tõstmi</w:t>
      </w:r>
      <w:r w:rsidR="001B4FCA" w:rsidRPr="007D3618">
        <w:t>ne</w:t>
      </w:r>
      <w:r w:rsidR="009A5D2F" w:rsidRPr="007D3618">
        <w:t>.</w:t>
      </w:r>
    </w:p>
    <w:p w14:paraId="42C46849" w14:textId="77777777" w:rsidR="00CA03DD" w:rsidRPr="002E0DE8" w:rsidRDefault="00CA03DD" w:rsidP="002E0DE8">
      <w:pPr>
        <w:rPr>
          <w:sz w:val="24"/>
          <w:szCs w:val="24"/>
        </w:rPr>
      </w:pPr>
    </w:p>
    <w:p w14:paraId="393B0D00" w14:textId="77777777" w:rsidR="00792A70" w:rsidRPr="00D403EF" w:rsidRDefault="00792A70" w:rsidP="002E0DE8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rPr>
          <w:color w:val="4F81BD" w:themeColor="accent1"/>
          <w:sz w:val="24"/>
          <w:szCs w:val="24"/>
        </w:rPr>
      </w:pPr>
    </w:p>
    <w:sectPr w:rsidR="00792A70" w:rsidRPr="00D403EF" w:rsidSect="00CB39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175"/>
    <w:multiLevelType w:val="hybridMultilevel"/>
    <w:tmpl w:val="538463A4"/>
    <w:lvl w:ilvl="0" w:tplc="042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0D43"/>
    <w:multiLevelType w:val="multilevel"/>
    <w:tmpl w:val="F7C87B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105DE"/>
    <w:multiLevelType w:val="hybridMultilevel"/>
    <w:tmpl w:val="DE60A326"/>
    <w:lvl w:ilvl="0" w:tplc="128A99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F3A35"/>
    <w:multiLevelType w:val="hybridMultilevel"/>
    <w:tmpl w:val="1A2A3A7E"/>
    <w:lvl w:ilvl="0" w:tplc="9C2A90D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236C585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3756E"/>
    <w:multiLevelType w:val="multilevel"/>
    <w:tmpl w:val="ACC814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677E34"/>
    <w:multiLevelType w:val="multilevel"/>
    <w:tmpl w:val="0E4AA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542C12"/>
    <w:multiLevelType w:val="multilevel"/>
    <w:tmpl w:val="46F6A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7B717A"/>
    <w:multiLevelType w:val="hybridMultilevel"/>
    <w:tmpl w:val="2CC04EDE"/>
    <w:lvl w:ilvl="0" w:tplc="0425000F">
      <w:start w:val="1"/>
      <w:numFmt w:val="decimal"/>
      <w:pStyle w:val="Laad3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6262"/>
    <w:multiLevelType w:val="multilevel"/>
    <w:tmpl w:val="B4BA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435F02"/>
    <w:multiLevelType w:val="multilevel"/>
    <w:tmpl w:val="D3064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3516CA7"/>
    <w:multiLevelType w:val="multilevel"/>
    <w:tmpl w:val="8938B60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isLgl/>
      <w:lvlText w:val="%1.%2."/>
      <w:lvlJc w:val="left"/>
      <w:pPr>
        <w:ind w:left="340" w:hanging="340"/>
      </w:pPr>
      <w:rPr>
        <w:rFonts w:ascii="Times" w:hAnsi="Times" w:cs="Times" w:hint="default"/>
        <w:b w:val="0"/>
      </w:rPr>
    </w:lvl>
    <w:lvl w:ilvl="2">
      <w:start w:val="1"/>
      <w:numFmt w:val="decimal"/>
      <w:lvlText w:val="%1.%2.%3."/>
      <w:lvlJc w:val="left"/>
      <w:pPr>
        <w:ind w:left="340" w:hanging="340"/>
      </w:pPr>
    </w:lvl>
    <w:lvl w:ilvl="3">
      <w:start w:val="1"/>
      <w:numFmt w:val="decimal"/>
      <w:isLgl/>
      <w:lvlText w:val="%1.%2.%3.%4."/>
      <w:lvlJc w:val="left"/>
      <w:pPr>
        <w:ind w:left="340" w:hanging="340"/>
      </w:pPr>
      <w:rPr>
        <w:rFonts w:ascii="Times" w:hAnsi="Times" w:cs="Times" w:hint="default"/>
      </w:rPr>
    </w:lvl>
    <w:lvl w:ilvl="4">
      <w:start w:val="1"/>
      <w:numFmt w:val="decimal"/>
      <w:isLgl/>
      <w:lvlText w:val="%1.%2.%3.%4.%5."/>
      <w:lvlJc w:val="left"/>
      <w:pPr>
        <w:ind w:left="340" w:hanging="340"/>
      </w:pPr>
      <w:rPr>
        <w:rFonts w:ascii="Times" w:hAnsi="Times" w:cs="Times" w:hint="default"/>
      </w:rPr>
    </w:lvl>
    <w:lvl w:ilvl="5">
      <w:start w:val="1"/>
      <w:numFmt w:val="decimal"/>
      <w:isLgl/>
      <w:lvlText w:val="%1.%2.%3.%4.%5.%6."/>
      <w:lvlJc w:val="left"/>
      <w:pPr>
        <w:ind w:left="340" w:hanging="340"/>
      </w:pPr>
      <w:rPr>
        <w:rFonts w:ascii="Times" w:hAnsi="Times" w:cs="Times" w:hint="default"/>
      </w:rPr>
    </w:lvl>
    <w:lvl w:ilvl="6">
      <w:start w:val="1"/>
      <w:numFmt w:val="decimal"/>
      <w:isLgl/>
      <w:lvlText w:val="%1.%2.%3.%4.%5.%6.%7."/>
      <w:lvlJc w:val="left"/>
      <w:pPr>
        <w:ind w:left="340" w:hanging="340"/>
      </w:pPr>
      <w:rPr>
        <w:rFonts w:ascii="Times" w:hAnsi="Times" w:cs="Times" w:hint="default"/>
      </w:rPr>
    </w:lvl>
    <w:lvl w:ilvl="7">
      <w:start w:val="1"/>
      <w:numFmt w:val="decimal"/>
      <w:isLgl/>
      <w:lvlText w:val="%1.%2.%3.%4.%5.%6.%7.%8."/>
      <w:lvlJc w:val="left"/>
      <w:pPr>
        <w:ind w:left="340" w:hanging="340"/>
      </w:pPr>
      <w:rPr>
        <w:rFonts w:ascii="Times" w:hAnsi="Times" w:cs="Times" w:hint="default"/>
      </w:rPr>
    </w:lvl>
    <w:lvl w:ilvl="8">
      <w:start w:val="1"/>
      <w:numFmt w:val="decimal"/>
      <w:isLgl/>
      <w:lvlText w:val="%1.%2.%3.%4.%5.%6.%7.%8.%9."/>
      <w:lvlJc w:val="left"/>
      <w:pPr>
        <w:ind w:left="340" w:hanging="340"/>
      </w:pPr>
      <w:rPr>
        <w:rFonts w:ascii="Times" w:hAnsi="Times" w:cs="Times" w:hint="default"/>
      </w:rPr>
    </w:lvl>
  </w:abstractNum>
  <w:abstractNum w:abstractNumId="11" w15:restartNumberingAfterBreak="0">
    <w:nsid w:val="6F630A6A"/>
    <w:multiLevelType w:val="hybridMultilevel"/>
    <w:tmpl w:val="B6B4B388"/>
    <w:lvl w:ilvl="0" w:tplc="95681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AA3C44">
      <w:start w:val="1"/>
      <w:numFmt w:val="decimal"/>
      <w:pStyle w:val="ListParagraph"/>
      <w:lvlText w:val="%2."/>
      <w:lvlJc w:val="left"/>
      <w:pPr>
        <w:ind w:left="644" w:hanging="360"/>
      </w:pPr>
    </w:lvl>
    <w:lvl w:ilvl="2" w:tplc="042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8"/>
  </w:num>
  <w:num w:numId="34">
    <w:abstractNumId w:val="3"/>
  </w:num>
  <w:num w:numId="35">
    <w:abstractNumId w:val="7"/>
  </w:num>
  <w:num w:numId="36">
    <w:abstractNumId w:val="9"/>
  </w:num>
  <w:num w:numId="37">
    <w:abstractNumId w:val="1"/>
  </w:num>
  <w:num w:numId="38">
    <w:abstractNumId w:val="6"/>
  </w:num>
  <w:num w:numId="39">
    <w:abstractNumId w:val="5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11"/>
  </w:num>
  <w:num w:numId="61">
    <w:abstractNumId w:val="11"/>
  </w:num>
  <w:num w:numId="62">
    <w:abstractNumId w:val="11"/>
  </w:num>
  <w:num w:numId="63">
    <w:abstractNumId w:val="11"/>
  </w:num>
  <w:num w:numId="64">
    <w:abstractNumId w:val="11"/>
  </w:num>
  <w:num w:numId="65">
    <w:abstractNumId w:val="11"/>
  </w:num>
  <w:num w:numId="66">
    <w:abstractNumId w:val="11"/>
  </w:num>
  <w:num w:numId="67">
    <w:abstractNumId w:val="11"/>
  </w:num>
  <w:num w:numId="68">
    <w:abstractNumId w:val="11"/>
  </w:num>
  <w:num w:numId="69">
    <w:abstractNumId w:val="11"/>
  </w:num>
  <w:num w:numId="70">
    <w:abstractNumId w:val="11"/>
  </w:num>
  <w:num w:numId="71">
    <w:abstractNumId w:val="11"/>
  </w:num>
  <w:num w:numId="72">
    <w:abstractNumId w:val="11"/>
  </w:num>
  <w:num w:numId="73">
    <w:abstractNumId w:val="11"/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</w:num>
  <w:num w:numId="82">
    <w:abstractNumId w:val="11"/>
  </w:num>
  <w:num w:numId="83">
    <w:abstractNumId w:val="11"/>
  </w:num>
  <w:num w:numId="84">
    <w:abstractNumId w:val="0"/>
  </w:num>
  <w:num w:numId="85">
    <w:abstractNumId w:val="11"/>
  </w:num>
  <w:num w:numId="86">
    <w:abstractNumId w:val="2"/>
  </w:num>
  <w:num w:numId="87">
    <w:abstractNumId w:val="11"/>
  </w:num>
  <w:num w:numId="88">
    <w:abstractNumId w:val="11"/>
  </w:num>
  <w:num w:numId="89">
    <w:abstractNumId w:val="1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86"/>
    <w:rsid w:val="000003C2"/>
    <w:rsid w:val="00002BCC"/>
    <w:rsid w:val="0002496C"/>
    <w:rsid w:val="00024EA0"/>
    <w:rsid w:val="00030E84"/>
    <w:rsid w:val="00057634"/>
    <w:rsid w:val="00066053"/>
    <w:rsid w:val="00067E4B"/>
    <w:rsid w:val="000716CC"/>
    <w:rsid w:val="00090455"/>
    <w:rsid w:val="000A4326"/>
    <w:rsid w:val="000E065A"/>
    <w:rsid w:val="000E4875"/>
    <w:rsid w:val="000F3283"/>
    <w:rsid w:val="00102494"/>
    <w:rsid w:val="0010704D"/>
    <w:rsid w:val="0012605B"/>
    <w:rsid w:val="001343AB"/>
    <w:rsid w:val="00137C32"/>
    <w:rsid w:val="001625B7"/>
    <w:rsid w:val="0017002D"/>
    <w:rsid w:val="001913D7"/>
    <w:rsid w:val="001A3689"/>
    <w:rsid w:val="001B2839"/>
    <w:rsid w:val="001B4FCA"/>
    <w:rsid w:val="001B6ACE"/>
    <w:rsid w:val="001C2A10"/>
    <w:rsid w:val="001C5512"/>
    <w:rsid w:val="001E4340"/>
    <w:rsid w:val="001E4C4A"/>
    <w:rsid w:val="002050CD"/>
    <w:rsid w:val="002060BC"/>
    <w:rsid w:val="00210F97"/>
    <w:rsid w:val="002237F3"/>
    <w:rsid w:val="00235735"/>
    <w:rsid w:val="002450F6"/>
    <w:rsid w:val="0028026C"/>
    <w:rsid w:val="002A4C3B"/>
    <w:rsid w:val="002A5797"/>
    <w:rsid w:val="002C4B2C"/>
    <w:rsid w:val="002D26DB"/>
    <w:rsid w:val="002E0DE8"/>
    <w:rsid w:val="002E320F"/>
    <w:rsid w:val="002E5900"/>
    <w:rsid w:val="002E748F"/>
    <w:rsid w:val="0031358E"/>
    <w:rsid w:val="00322674"/>
    <w:rsid w:val="003230B2"/>
    <w:rsid w:val="00341E15"/>
    <w:rsid w:val="00351175"/>
    <w:rsid w:val="0035325B"/>
    <w:rsid w:val="003608A8"/>
    <w:rsid w:val="003736C7"/>
    <w:rsid w:val="00391769"/>
    <w:rsid w:val="003A1E34"/>
    <w:rsid w:val="003A3ABB"/>
    <w:rsid w:val="003B26B1"/>
    <w:rsid w:val="003B45B9"/>
    <w:rsid w:val="003D150B"/>
    <w:rsid w:val="003D6894"/>
    <w:rsid w:val="003F6731"/>
    <w:rsid w:val="00432B26"/>
    <w:rsid w:val="004336E0"/>
    <w:rsid w:val="00435D52"/>
    <w:rsid w:val="004428C0"/>
    <w:rsid w:val="00454FFB"/>
    <w:rsid w:val="004728A0"/>
    <w:rsid w:val="0047554D"/>
    <w:rsid w:val="0048231C"/>
    <w:rsid w:val="0048466B"/>
    <w:rsid w:val="00490B00"/>
    <w:rsid w:val="0049514E"/>
    <w:rsid w:val="00495DBB"/>
    <w:rsid w:val="004A5A83"/>
    <w:rsid w:val="004D59A0"/>
    <w:rsid w:val="004D64AD"/>
    <w:rsid w:val="004E0445"/>
    <w:rsid w:val="004F1590"/>
    <w:rsid w:val="004F4884"/>
    <w:rsid w:val="0052047B"/>
    <w:rsid w:val="00521F8C"/>
    <w:rsid w:val="00523C24"/>
    <w:rsid w:val="00531528"/>
    <w:rsid w:val="005404DD"/>
    <w:rsid w:val="00541F54"/>
    <w:rsid w:val="00546753"/>
    <w:rsid w:val="00561B5D"/>
    <w:rsid w:val="00576203"/>
    <w:rsid w:val="0058125D"/>
    <w:rsid w:val="005A7B67"/>
    <w:rsid w:val="005C53E3"/>
    <w:rsid w:val="005D5770"/>
    <w:rsid w:val="005D6BBE"/>
    <w:rsid w:val="005E0FA4"/>
    <w:rsid w:val="005F1B67"/>
    <w:rsid w:val="005F412E"/>
    <w:rsid w:val="00636488"/>
    <w:rsid w:val="006417C7"/>
    <w:rsid w:val="00644BB8"/>
    <w:rsid w:val="00647185"/>
    <w:rsid w:val="00651DBB"/>
    <w:rsid w:val="00652680"/>
    <w:rsid w:val="00675327"/>
    <w:rsid w:val="00680347"/>
    <w:rsid w:val="006808DE"/>
    <w:rsid w:val="006B38ED"/>
    <w:rsid w:val="006D4EAA"/>
    <w:rsid w:val="00706595"/>
    <w:rsid w:val="00722B0B"/>
    <w:rsid w:val="00740EF0"/>
    <w:rsid w:val="00750256"/>
    <w:rsid w:val="007541B0"/>
    <w:rsid w:val="00760B6E"/>
    <w:rsid w:val="00764905"/>
    <w:rsid w:val="00772D16"/>
    <w:rsid w:val="00774858"/>
    <w:rsid w:val="00781CBA"/>
    <w:rsid w:val="00786E18"/>
    <w:rsid w:val="00792A70"/>
    <w:rsid w:val="00794DA6"/>
    <w:rsid w:val="007B0162"/>
    <w:rsid w:val="007D3618"/>
    <w:rsid w:val="007D47AB"/>
    <w:rsid w:val="007E0ED7"/>
    <w:rsid w:val="0082307A"/>
    <w:rsid w:val="0083027D"/>
    <w:rsid w:val="0086014F"/>
    <w:rsid w:val="008823E6"/>
    <w:rsid w:val="008911AB"/>
    <w:rsid w:val="008A2E5F"/>
    <w:rsid w:val="008B2E9C"/>
    <w:rsid w:val="008C27A7"/>
    <w:rsid w:val="008E0E45"/>
    <w:rsid w:val="008E7097"/>
    <w:rsid w:val="008F7D55"/>
    <w:rsid w:val="00920D0D"/>
    <w:rsid w:val="00943B8D"/>
    <w:rsid w:val="009442A4"/>
    <w:rsid w:val="009529F0"/>
    <w:rsid w:val="00962679"/>
    <w:rsid w:val="0096499E"/>
    <w:rsid w:val="0097668E"/>
    <w:rsid w:val="00985AF8"/>
    <w:rsid w:val="009A2091"/>
    <w:rsid w:val="009A5D2F"/>
    <w:rsid w:val="009A6001"/>
    <w:rsid w:val="009C15AD"/>
    <w:rsid w:val="009C3430"/>
    <w:rsid w:val="009F3084"/>
    <w:rsid w:val="009F5C51"/>
    <w:rsid w:val="00A02310"/>
    <w:rsid w:val="00A102F6"/>
    <w:rsid w:val="00A120C7"/>
    <w:rsid w:val="00A34B16"/>
    <w:rsid w:val="00A904DC"/>
    <w:rsid w:val="00AB77E3"/>
    <w:rsid w:val="00AC12A3"/>
    <w:rsid w:val="00AE07E3"/>
    <w:rsid w:val="00AE0F1B"/>
    <w:rsid w:val="00AE2953"/>
    <w:rsid w:val="00AF3809"/>
    <w:rsid w:val="00AF5853"/>
    <w:rsid w:val="00B01900"/>
    <w:rsid w:val="00B13CED"/>
    <w:rsid w:val="00B2063C"/>
    <w:rsid w:val="00B24686"/>
    <w:rsid w:val="00B42832"/>
    <w:rsid w:val="00B459CA"/>
    <w:rsid w:val="00B46CA3"/>
    <w:rsid w:val="00B60DA7"/>
    <w:rsid w:val="00B631E9"/>
    <w:rsid w:val="00B7131F"/>
    <w:rsid w:val="00B8441E"/>
    <w:rsid w:val="00BB6B82"/>
    <w:rsid w:val="00BC36A0"/>
    <w:rsid w:val="00BC63EF"/>
    <w:rsid w:val="00BC6B7E"/>
    <w:rsid w:val="00BD0490"/>
    <w:rsid w:val="00BD34B5"/>
    <w:rsid w:val="00BE0F97"/>
    <w:rsid w:val="00BE23C0"/>
    <w:rsid w:val="00C014A2"/>
    <w:rsid w:val="00C227C6"/>
    <w:rsid w:val="00C27793"/>
    <w:rsid w:val="00C430D4"/>
    <w:rsid w:val="00C54113"/>
    <w:rsid w:val="00C55A97"/>
    <w:rsid w:val="00C72724"/>
    <w:rsid w:val="00C76630"/>
    <w:rsid w:val="00C77090"/>
    <w:rsid w:val="00C920AB"/>
    <w:rsid w:val="00CA03DD"/>
    <w:rsid w:val="00CA41C4"/>
    <w:rsid w:val="00CA42C6"/>
    <w:rsid w:val="00CA70EB"/>
    <w:rsid w:val="00CB3649"/>
    <w:rsid w:val="00CB3943"/>
    <w:rsid w:val="00CC3390"/>
    <w:rsid w:val="00CC653E"/>
    <w:rsid w:val="00CF6733"/>
    <w:rsid w:val="00D13CFA"/>
    <w:rsid w:val="00D142A1"/>
    <w:rsid w:val="00D403EF"/>
    <w:rsid w:val="00D44D0D"/>
    <w:rsid w:val="00D47762"/>
    <w:rsid w:val="00D55C82"/>
    <w:rsid w:val="00D66D4E"/>
    <w:rsid w:val="00D66DFE"/>
    <w:rsid w:val="00D8155C"/>
    <w:rsid w:val="00D976BE"/>
    <w:rsid w:val="00DC7CA3"/>
    <w:rsid w:val="00DD76BD"/>
    <w:rsid w:val="00DE6C99"/>
    <w:rsid w:val="00E01F5E"/>
    <w:rsid w:val="00E051B5"/>
    <w:rsid w:val="00E17C44"/>
    <w:rsid w:val="00E243BA"/>
    <w:rsid w:val="00E31AB6"/>
    <w:rsid w:val="00E438B2"/>
    <w:rsid w:val="00E4584F"/>
    <w:rsid w:val="00E52175"/>
    <w:rsid w:val="00E521CE"/>
    <w:rsid w:val="00E548C1"/>
    <w:rsid w:val="00E91A5A"/>
    <w:rsid w:val="00E960B2"/>
    <w:rsid w:val="00EC4C27"/>
    <w:rsid w:val="00EE5181"/>
    <w:rsid w:val="00EE6EA7"/>
    <w:rsid w:val="00F062FE"/>
    <w:rsid w:val="00F16313"/>
    <w:rsid w:val="00F37593"/>
    <w:rsid w:val="00F40560"/>
    <w:rsid w:val="00F80A2B"/>
    <w:rsid w:val="00F81205"/>
    <w:rsid w:val="00F85011"/>
    <w:rsid w:val="00F907EF"/>
    <w:rsid w:val="00FB305A"/>
    <w:rsid w:val="00FD60EE"/>
    <w:rsid w:val="00FF1D0C"/>
    <w:rsid w:val="00FF546E"/>
    <w:rsid w:val="00FF76C0"/>
    <w:rsid w:val="0212C7AC"/>
    <w:rsid w:val="0359CDCC"/>
    <w:rsid w:val="040FBE18"/>
    <w:rsid w:val="0B4FEE96"/>
    <w:rsid w:val="0CFC1453"/>
    <w:rsid w:val="0E071376"/>
    <w:rsid w:val="12538B18"/>
    <w:rsid w:val="12D54F02"/>
    <w:rsid w:val="14E45FBE"/>
    <w:rsid w:val="17A80074"/>
    <w:rsid w:val="192B6829"/>
    <w:rsid w:val="1A173D96"/>
    <w:rsid w:val="1B1EAB05"/>
    <w:rsid w:val="1B589970"/>
    <w:rsid w:val="1E17B9FC"/>
    <w:rsid w:val="1F8B7A71"/>
    <w:rsid w:val="2262FBDF"/>
    <w:rsid w:val="248B8D55"/>
    <w:rsid w:val="260311B0"/>
    <w:rsid w:val="26BF4D92"/>
    <w:rsid w:val="28984E1C"/>
    <w:rsid w:val="29CC4EB2"/>
    <w:rsid w:val="29D89A84"/>
    <w:rsid w:val="2C02ADDC"/>
    <w:rsid w:val="2C8C1918"/>
    <w:rsid w:val="2E50B916"/>
    <w:rsid w:val="2F870D4E"/>
    <w:rsid w:val="35E6D968"/>
    <w:rsid w:val="38841BBE"/>
    <w:rsid w:val="38E1E6FC"/>
    <w:rsid w:val="39A83D01"/>
    <w:rsid w:val="3B85DD23"/>
    <w:rsid w:val="3D997576"/>
    <w:rsid w:val="3E6F812D"/>
    <w:rsid w:val="3E76D665"/>
    <w:rsid w:val="40E2383B"/>
    <w:rsid w:val="41AE2F7A"/>
    <w:rsid w:val="44B9BA03"/>
    <w:rsid w:val="4731238D"/>
    <w:rsid w:val="4BACDB4B"/>
    <w:rsid w:val="4C9DA5B3"/>
    <w:rsid w:val="5039ED0F"/>
    <w:rsid w:val="54B0CE2F"/>
    <w:rsid w:val="5503E18C"/>
    <w:rsid w:val="562F1678"/>
    <w:rsid w:val="57CAE6D9"/>
    <w:rsid w:val="58BECE96"/>
    <w:rsid w:val="5C45D020"/>
    <w:rsid w:val="5CC9DC22"/>
    <w:rsid w:val="5CDCEA64"/>
    <w:rsid w:val="5CF55310"/>
    <w:rsid w:val="5D84F7D2"/>
    <w:rsid w:val="5F345B49"/>
    <w:rsid w:val="5FE8A7B8"/>
    <w:rsid w:val="60AA933D"/>
    <w:rsid w:val="61D9D7CC"/>
    <w:rsid w:val="6320487A"/>
    <w:rsid w:val="6683CCAA"/>
    <w:rsid w:val="69A2450F"/>
    <w:rsid w:val="6C7ECF3A"/>
    <w:rsid w:val="6D8D8A8F"/>
    <w:rsid w:val="6EC14C43"/>
    <w:rsid w:val="6EF9CDB8"/>
    <w:rsid w:val="6F4B6BF7"/>
    <w:rsid w:val="6F82A182"/>
    <w:rsid w:val="7092638E"/>
    <w:rsid w:val="70D85F61"/>
    <w:rsid w:val="711E71E3"/>
    <w:rsid w:val="7748A79C"/>
    <w:rsid w:val="7842861A"/>
    <w:rsid w:val="79E3140E"/>
    <w:rsid w:val="7A80485E"/>
    <w:rsid w:val="7D725021"/>
    <w:rsid w:val="7EAF9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A290"/>
  <w15:chartTrackingRefBased/>
  <w15:docId w15:val="{4DC2E86C-7419-413B-8040-ABF8106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86"/>
    <w:pPr>
      <w:jc w:val="left"/>
    </w:pPr>
    <w:rPr>
      <w:rFonts w:eastAsia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B24686"/>
    <w:pPr>
      <w:keepNext/>
      <w:numPr>
        <w:numId w:val="1"/>
      </w:numPr>
      <w:spacing w:before="240" w:after="24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24686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4686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4686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4686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4686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46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46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B246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686"/>
    <w:rPr>
      <w:rFonts w:eastAsia="Times New Roman" w:cs="Times New Roman"/>
      <w:b/>
      <w:szCs w:val="20"/>
      <w:lang w:eastAsia="et-EE"/>
    </w:rPr>
  </w:style>
  <w:style w:type="character" w:customStyle="1" w:styleId="Heading2Char">
    <w:name w:val="Heading 2 Char"/>
    <w:basedOn w:val="DefaultParagraphFont"/>
    <w:link w:val="Heading2"/>
    <w:rsid w:val="00B24686"/>
    <w:rPr>
      <w:rFonts w:eastAsia="Times New Roman" w:cs="Times New Roman"/>
      <w:b/>
      <w:szCs w:val="20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B24686"/>
    <w:rPr>
      <w:rFonts w:eastAsia="Times New Roman" w:cs="Times New Roman"/>
      <w:szCs w:val="20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B24686"/>
    <w:rPr>
      <w:rFonts w:eastAsia="Times New Roman" w:cs="Times New Roman"/>
      <w:b/>
      <w:szCs w:val="20"/>
      <w:lang w:eastAsia="et-EE"/>
    </w:rPr>
  </w:style>
  <w:style w:type="character" w:customStyle="1" w:styleId="Heading5Char">
    <w:name w:val="Heading 5 Char"/>
    <w:basedOn w:val="DefaultParagraphFont"/>
    <w:link w:val="Heading5"/>
    <w:uiPriority w:val="9"/>
    <w:rsid w:val="00B24686"/>
    <w:rPr>
      <w:rFonts w:eastAsia="Times New Roman" w:cs="Times New Roman"/>
      <w:b/>
      <w:szCs w:val="20"/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rsid w:val="00B24686"/>
    <w:rPr>
      <w:rFonts w:eastAsia="Times New Roman" w:cs="Times New Roman"/>
      <w:b/>
      <w:szCs w:val="20"/>
      <w:lang w:eastAsia="et-EE"/>
    </w:rPr>
  </w:style>
  <w:style w:type="character" w:customStyle="1" w:styleId="Heading7Char">
    <w:name w:val="Heading 7 Char"/>
    <w:basedOn w:val="DefaultParagraphFont"/>
    <w:link w:val="Heading7"/>
    <w:uiPriority w:val="9"/>
    <w:rsid w:val="00B24686"/>
    <w:rPr>
      <w:rFonts w:ascii="Arial" w:eastAsia="Times New Roman" w:hAnsi="Arial" w:cs="Times New Roman"/>
      <w:sz w:val="20"/>
      <w:szCs w:val="20"/>
      <w:lang w:eastAsia="et-EE"/>
    </w:rPr>
  </w:style>
  <w:style w:type="character" w:customStyle="1" w:styleId="Heading8Char">
    <w:name w:val="Heading 8 Char"/>
    <w:basedOn w:val="DefaultParagraphFont"/>
    <w:link w:val="Heading8"/>
    <w:uiPriority w:val="9"/>
    <w:rsid w:val="00B24686"/>
    <w:rPr>
      <w:rFonts w:ascii="Arial" w:eastAsia="Times New Roman" w:hAnsi="Arial" w:cs="Times New Roman"/>
      <w:i/>
      <w:sz w:val="20"/>
      <w:szCs w:val="20"/>
      <w:lang w:eastAsia="et-EE"/>
    </w:rPr>
  </w:style>
  <w:style w:type="character" w:customStyle="1" w:styleId="Heading9Char">
    <w:name w:val="Heading 9 Char"/>
    <w:basedOn w:val="DefaultParagraphFont"/>
    <w:link w:val="Heading9"/>
    <w:uiPriority w:val="9"/>
    <w:rsid w:val="00B24686"/>
    <w:rPr>
      <w:rFonts w:ascii="Arial" w:eastAsia="Times New Roman" w:hAnsi="Arial" w:cs="Times New Roman"/>
      <w:b/>
      <w:i/>
      <w:sz w:val="18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B24686"/>
    <w:pPr>
      <w:numPr>
        <w:ilvl w:val="1"/>
        <w:numId w:val="2"/>
      </w:numPr>
      <w:contextualSpacing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92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A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A70"/>
    <w:rPr>
      <w:rFonts w:eastAsia="Times New Roman" w:cs="Times New Roman"/>
      <w:sz w:val="20"/>
      <w:szCs w:val="20"/>
      <w:lang w:eastAsia="et-EE"/>
    </w:rPr>
  </w:style>
  <w:style w:type="paragraph" w:customStyle="1" w:styleId="Laad3">
    <w:name w:val="Laad3"/>
    <w:basedOn w:val="ListParagraph"/>
    <w:rsid w:val="00792A70"/>
    <w:pPr>
      <w:widowControl w:val="0"/>
      <w:numPr>
        <w:ilvl w:val="0"/>
        <w:numId w:val="35"/>
      </w:numPr>
      <w:suppressAutoHyphens/>
      <w:autoSpaceDE w:val="0"/>
      <w:ind w:left="680" w:hanging="680"/>
      <w:contextualSpacing w:val="0"/>
    </w:pPr>
    <w:rPr>
      <w:rFonts w:cs="Calibri"/>
      <w:lang w:eastAsia="ar-SA"/>
    </w:rPr>
  </w:style>
  <w:style w:type="paragraph" w:customStyle="1" w:styleId="Laad2">
    <w:name w:val="Laad2"/>
    <w:basedOn w:val="Normal"/>
    <w:rsid w:val="00792A70"/>
    <w:pPr>
      <w:widowControl w:val="0"/>
      <w:suppressAutoHyphens/>
      <w:autoSpaceDE w:val="0"/>
      <w:ind w:left="510" w:hanging="510"/>
      <w:jc w:val="both"/>
    </w:pPr>
    <w:rPr>
      <w:rFonts w:cs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70"/>
    <w:rPr>
      <w:rFonts w:ascii="Segoe UI" w:eastAsia="Times New Roman" w:hAnsi="Segoe UI" w:cs="Segoe UI"/>
      <w:sz w:val="18"/>
      <w:szCs w:val="18"/>
      <w:lang w:eastAsia="et-EE"/>
    </w:rPr>
  </w:style>
  <w:style w:type="paragraph" w:styleId="NoSpacing">
    <w:name w:val="No Spacing"/>
    <w:uiPriority w:val="1"/>
    <w:qFormat/>
    <w:rsid w:val="00792A70"/>
    <w:pPr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792A70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DE8"/>
    <w:rPr>
      <w:rFonts w:eastAsia="Times New Roman" w:cs="Times New Roman"/>
      <w:b/>
      <w:bCs/>
      <w:sz w:val="20"/>
      <w:szCs w:val="20"/>
      <w:lang w:eastAsia="et-EE"/>
    </w:rPr>
  </w:style>
  <w:style w:type="paragraph" w:styleId="Revision">
    <w:name w:val="Revision"/>
    <w:hidden/>
    <w:uiPriority w:val="99"/>
    <w:semiHidden/>
    <w:rsid w:val="002E0DE8"/>
    <w:pPr>
      <w:jc w:val="left"/>
    </w:pPr>
    <w:rPr>
      <w:rFonts w:eastAsia="Times New Roman" w:cs="Times New Roman"/>
      <w:sz w:val="20"/>
      <w:szCs w:val="20"/>
      <w:lang w:eastAsia="et-EE"/>
    </w:rPr>
  </w:style>
  <w:style w:type="character" w:styleId="Strong">
    <w:name w:val="Strong"/>
    <w:basedOn w:val="DefaultParagraphFont"/>
    <w:uiPriority w:val="22"/>
    <w:qFormat/>
    <w:rsid w:val="00772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0A8F3C90AD94E96C36F820CB38695" ma:contentTypeVersion="4" ma:contentTypeDescription="Create a new document." ma:contentTypeScope="" ma:versionID="d7d84b1f048e72717159638bdff02060">
  <xsd:schema xmlns:xsd="http://www.w3.org/2001/XMLSchema" xmlns:xs="http://www.w3.org/2001/XMLSchema" xmlns:p="http://schemas.microsoft.com/office/2006/metadata/properties" xmlns:ns2="a970abfe-b6b6-4790-a3c5-1c4730b49d2e" xmlns:ns3="5be30e3d-670a-4b00-a5f4-6bf829ebd08f" targetNamespace="http://schemas.microsoft.com/office/2006/metadata/properties" ma:root="true" ma:fieldsID="58282c7b4247c5853038ecd692ba737b" ns2:_="" ns3:_="">
    <xsd:import namespace="a970abfe-b6b6-4790-a3c5-1c4730b49d2e"/>
    <xsd:import namespace="5be30e3d-670a-4b00-a5f4-6bf829eb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0abfe-b6b6-4790-a3c5-1c4730b4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0e3d-670a-4b00-a5f4-6bf829ebd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A36DE-B714-486D-A45B-C7D451E1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0abfe-b6b6-4790-a3c5-1c4730b49d2e"/>
    <ds:schemaRef ds:uri="5be30e3d-670a-4b00-a5f4-6bf829eb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E2767-8E55-46FE-B8BD-1E7B7EBE4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D5BB-E9F8-47C1-B68E-6D9C63EA4D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Kristo-Taavi Ruus</dc:creator>
  <cp:keywords/>
  <dc:description/>
  <cp:lastModifiedBy>Ele Reiljan</cp:lastModifiedBy>
  <cp:revision>13</cp:revision>
  <dcterms:created xsi:type="dcterms:W3CDTF">2022-06-04T08:05:00Z</dcterms:created>
  <dcterms:modified xsi:type="dcterms:W3CDTF">2022-08-04T05:51:00Z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0x0101000F70A8F3C90AD94E96C36F820CB38695</vt:lpwstr>
  </property>
</Properties>
</file>